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0F" w:rsidRDefault="0028760F">
      <w:pPr>
        <w:pStyle w:val="Default"/>
        <w:jc w:val="center"/>
        <w:rPr>
          <w:b/>
        </w:rPr>
      </w:pPr>
      <w:bookmarkStart w:id="0" w:name="_GoBack"/>
      <w:bookmarkEnd w:id="0"/>
    </w:p>
    <w:p w:rsidR="0028760F" w:rsidRDefault="0028760F">
      <w:pPr>
        <w:pStyle w:val="Default"/>
        <w:jc w:val="center"/>
        <w:rPr>
          <w:b/>
        </w:rPr>
      </w:pPr>
    </w:p>
    <w:p w:rsidR="0028760F" w:rsidRDefault="00E52588">
      <w:pPr>
        <w:pStyle w:val="Default"/>
        <w:jc w:val="center"/>
        <w:rPr>
          <w:b/>
        </w:rPr>
      </w:pPr>
      <w:r>
        <w:rPr>
          <w:b/>
        </w:rPr>
        <w:t>Okólnik Nr 1/2024</w:t>
      </w:r>
    </w:p>
    <w:p w:rsidR="0028760F" w:rsidRDefault="00E52588">
      <w:pPr>
        <w:pStyle w:val="Default"/>
        <w:jc w:val="center"/>
        <w:rPr>
          <w:b/>
        </w:rPr>
      </w:pPr>
      <w:r>
        <w:rPr>
          <w:b/>
        </w:rPr>
        <w:t>Dziekana Wydziału Matematyki, Fizyki i Informatyki</w:t>
      </w:r>
    </w:p>
    <w:p w:rsidR="0028760F" w:rsidRDefault="00E52588">
      <w:pPr>
        <w:pStyle w:val="Default"/>
        <w:jc w:val="center"/>
        <w:rPr>
          <w:b/>
        </w:rPr>
      </w:pPr>
      <w:r>
        <w:rPr>
          <w:b/>
        </w:rPr>
        <w:t>Uniwersytetu Opolskiego</w:t>
      </w:r>
    </w:p>
    <w:p w:rsidR="0028760F" w:rsidRDefault="0028760F">
      <w:pPr>
        <w:pStyle w:val="Default"/>
      </w:pPr>
    </w:p>
    <w:p w:rsidR="0028760F" w:rsidRDefault="00E52588">
      <w:pPr>
        <w:pStyle w:val="Default"/>
        <w:jc w:val="center"/>
      </w:pPr>
      <w:r>
        <w:t>z dnia 15 stycznia 2024 r.</w:t>
      </w:r>
    </w:p>
    <w:p w:rsidR="0028760F" w:rsidRDefault="0028760F">
      <w:pPr>
        <w:pStyle w:val="Default"/>
        <w:jc w:val="center"/>
      </w:pPr>
    </w:p>
    <w:p w:rsidR="0028760F" w:rsidRDefault="00E52588">
      <w:pPr>
        <w:pStyle w:val="Default"/>
        <w:jc w:val="center"/>
        <w:rPr>
          <w:b/>
        </w:rPr>
      </w:pPr>
      <w:r>
        <w:rPr>
          <w:b/>
        </w:rPr>
        <w:t>w sprawie ramowego terminarza egzaminów dyplomowych</w:t>
      </w:r>
    </w:p>
    <w:p w:rsidR="0028760F" w:rsidRDefault="00E52588">
      <w:pPr>
        <w:pStyle w:val="Default"/>
        <w:jc w:val="center"/>
        <w:rPr>
          <w:b/>
        </w:rPr>
      </w:pPr>
      <w:r>
        <w:rPr>
          <w:b/>
        </w:rPr>
        <w:t>na Wydziale Matematyki, Fizyki i Informatyki</w:t>
      </w:r>
    </w:p>
    <w:p w:rsidR="0028760F" w:rsidRDefault="00E52588">
      <w:pPr>
        <w:pStyle w:val="Default"/>
        <w:jc w:val="center"/>
        <w:rPr>
          <w:b/>
        </w:rPr>
      </w:pPr>
      <w:r>
        <w:rPr>
          <w:b/>
        </w:rPr>
        <w:t xml:space="preserve">w semestrze zimowym roku </w:t>
      </w:r>
      <w:r>
        <w:rPr>
          <w:b/>
        </w:rPr>
        <w:t>akademickiego 2023/2024</w:t>
      </w:r>
    </w:p>
    <w:p w:rsidR="0028760F" w:rsidRDefault="0028760F">
      <w:pPr>
        <w:pStyle w:val="Default"/>
        <w:jc w:val="center"/>
      </w:pPr>
    </w:p>
    <w:p w:rsidR="0028760F" w:rsidRDefault="00E52588">
      <w:pPr>
        <w:pStyle w:val="Default"/>
        <w:ind w:firstLine="360"/>
        <w:jc w:val="both"/>
      </w:pPr>
      <w:r>
        <w:t>Na podstawie § 42 ust. 1 Statutu Uniwersytetu Opolskiego (</w:t>
      </w:r>
      <w:proofErr w:type="spellStart"/>
      <w:r>
        <w:t>t.j</w:t>
      </w:r>
      <w:proofErr w:type="spellEnd"/>
      <w:r>
        <w:t>.: Uchwała nr 233/2020-2024 Senatu Uniwersytetu Opolskiego z dnia 28 września 2023 r.), § 47 Regulaminu studiów (</w:t>
      </w:r>
      <w:proofErr w:type="spellStart"/>
      <w:r>
        <w:t>t.j</w:t>
      </w:r>
      <w:proofErr w:type="spellEnd"/>
      <w:r>
        <w:t>.: Uchwała nr 167/2020-2024 Senatu Uniwersytetu Opolsk</w:t>
      </w:r>
      <w:r>
        <w:t>iego z dnia 11 kwietnia 2022 r.) oraz Zarządzenia nr 81/2021 Rektora Uniwersytetu Opolskiego z dnia 17 maja 2021 r. ustala się następujący ramowy terminarz egzaminów dyplomowych w semestrze zimowym roku akademickiego 2023/2024:</w:t>
      </w:r>
    </w:p>
    <w:p w:rsidR="0028760F" w:rsidRDefault="0028760F">
      <w:pPr>
        <w:pStyle w:val="Default"/>
      </w:pPr>
    </w:p>
    <w:p w:rsidR="0028760F" w:rsidRDefault="0028760F">
      <w:pPr>
        <w:pStyle w:val="Default"/>
        <w:jc w:val="both"/>
      </w:pPr>
    </w:p>
    <w:p w:rsidR="0028760F" w:rsidRDefault="00E52588">
      <w:pPr>
        <w:pStyle w:val="Default"/>
        <w:numPr>
          <w:ilvl w:val="0"/>
          <w:numId w:val="1"/>
        </w:numPr>
        <w:spacing w:after="227"/>
        <w:jc w:val="both"/>
      </w:pPr>
      <w:r>
        <w:t xml:space="preserve">Egzaminy dyplomowe odbędą </w:t>
      </w:r>
      <w:r>
        <w:t>się w dniach 02.02–22.02.2024 r. Ostatecznym terminem zatwierdzenia przez promotora pracy dyplomowej w Archiwum Prac Dyplomowych (APD) jest 07.02.2024 r. (por. pkt. 2).</w:t>
      </w:r>
    </w:p>
    <w:p w:rsidR="0028760F" w:rsidRDefault="00E52588">
      <w:pPr>
        <w:pStyle w:val="Default"/>
        <w:numPr>
          <w:ilvl w:val="0"/>
          <w:numId w:val="1"/>
        </w:numPr>
        <w:spacing w:after="227"/>
        <w:jc w:val="both"/>
      </w:pPr>
      <w:r>
        <w:t>Student, w porozumieniu z promotorem, zobowiązany jest przesłać wersję elektroniczną pr</w:t>
      </w:r>
      <w:r>
        <w:t>acy dyplomowej do APD w terminie umożliwiającym zatwierdzenie pracy przez promotora najpóźniej na 14 dni przed planowanym terminem obrony. Student zobowiązany jest złożyć w APD oświadczenie, którego treść określa załącznik nr 3 lub 4 do Zarządzenia nr 81/2</w:t>
      </w:r>
      <w:r>
        <w:t>021 Rektora Uniwersytetu Opolskiego. Promotor zobowiązany jest złożyć w APD oświadczenie, którego treść określa załącznik nr 5 do Zarządzenia nr 81/2021 Rektora Uniwersytetu Opolskiego.</w:t>
      </w:r>
    </w:p>
    <w:p w:rsidR="0028760F" w:rsidRDefault="00E52588">
      <w:pPr>
        <w:pStyle w:val="Default"/>
        <w:numPr>
          <w:ilvl w:val="0"/>
          <w:numId w:val="1"/>
        </w:numPr>
        <w:spacing w:after="227"/>
        <w:jc w:val="both"/>
      </w:pPr>
      <w:r>
        <w:t>Dziekanat uzgadnia termin obrony ze stronami egzaminu i podaje go ofic</w:t>
      </w:r>
      <w:r>
        <w:t>jalnie do wiadomości drogą mailową studentowi, promotorowi i członkom komisji egzaminacyjnej co najmniej 7 dni przed jego planowanym terminem.</w:t>
      </w:r>
    </w:p>
    <w:p w:rsidR="0028760F" w:rsidRDefault="00E52588">
      <w:pPr>
        <w:pStyle w:val="Default"/>
        <w:numPr>
          <w:ilvl w:val="0"/>
          <w:numId w:val="1"/>
        </w:numPr>
        <w:spacing w:after="227"/>
        <w:jc w:val="both"/>
      </w:pPr>
      <w:r>
        <w:t>Komisja egzaminacyjna, co do zasady, obraduje na terenie Uczelni, w odpowiednim pomieszczeniu, z zachowaniem obow</w:t>
      </w:r>
      <w:r>
        <w:t>iązujących w danym dniu wytycznych obowiązujących w Uniwersytecie Opolskim.</w:t>
      </w:r>
    </w:p>
    <w:p w:rsidR="0028760F" w:rsidRDefault="0028760F">
      <w:pPr>
        <w:pStyle w:val="Default"/>
        <w:spacing w:after="227"/>
        <w:jc w:val="both"/>
      </w:pPr>
    </w:p>
    <w:p w:rsidR="0028760F" w:rsidRDefault="00E52588">
      <w:pPr>
        <w:pStyle w:val="Default"/>
        <w:ind w:left="4139"/>
        <w:jc w:val="center"/>
        <w:rPr>
          <w:sz w:val="21"/>
          <w:szCs w:val="21"/>
        </w:rPr>
      </w:pPr>
      <w:r>
        <w:rPr>
          <w:sz w:val="21"/>
          <w:szCs w:val="21"/>
        </w:rPr>
        <w:t>Dziekan Wydziału Matematyki, Fizyki i Informatyki</w:t>
      </w:r>
    </w:p>
    <w:p w:rsidR="0028760F" w:rsidRDefault="00E52588">
      <w:pPr>
        <w:pStyle w:val="Default"/>
        <w:ind w:left="4139"/>
        <w:jc w:val="center"/>
        <w:rPr>
          <w:sz w:val="21"/>
          <w:szCs w:val="21"/>
        </w:rPr>
      </w:pPr>
      <w:r>
        <w:rPr>
          <w:sz w:val="21"/>
          <w:szCs w:val="21"/>
        </w:rPr>
        <w:t>Uniwersytetu Opolskiego</w:t>
      </w:r>
    </w:p>
    <w:p w:rsidR="0028760F" w:rsidRDefault="00E52588">
      <w:pPr>
        <w:pStyle w:val="Default"/>
        <w:ind w:left="4139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dr Piotr Urbaniec</w:t>
      </w:r>
    </w:p>
    <w:sectPr w:rsidR="0028760F">
      <w:pgSz w:w="11906" w:h="16838"/>
      <w:pgMar w:top="1418" w:right="1418" w:bottom="1134" w:left="1418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mo">
    <w:altName w:val="Arial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2467"/>
    <w:multiLevelType w:val="multilevel"/>
    <w:tmpl w:val="77E647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4971287"/>
    <w:multiLevelType w:val="multilevel"/>
    <w:tmpl w:val="E744DC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0F"/>
    <w:rsid w:val="0028760F"/>
    <w:rsid w:val="00E5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basedOn w:val="Domylnaczcionkaakapitu"/>
    <w:uiPriority w:val="99"/>
    <w:unhideWhenUsed/>
    <w:rsid w:val="005C6A27"/>
    <w:rPr>
      <w:color w:val="0000FF" w:themeColor="hyperlink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5C6A27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26E08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qFormat/>
    <w:rsid w:val="00B217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826E08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B21755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175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B217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ezodstpw">
    <w:name w:val="No Spacing"/>
    <w:uiPriority w:val="1"/>
    <w:qFormat/>
    <w:rsid w:val="009A2471"/>
  </w:style>
  <w:style w:type="paragraph" w:customStyle="1" w:styleId="Default">
    <w:name w:val="Default"/>
    <w:qFormat/>
    <w:rsid w:val="009A2471"/>
    <w:rPr>
      <w:rFonts w:ascii="Arimo" w:hAnsi="Arimo" w:cs="Arimo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472E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E08"/>
    <w:pPr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472E6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basedOn w:val="Domylnaczcionkaakapitu"/>
    <w:uiPriority w:val="99"/>
    <w:unhideWhenUsed/>
    <w:rsid w:val="005C6A27"/>
    <w:rPr>
      <w:color w:val="0000FF" w:themeColor="hyperlink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5C6A27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26E08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qFormat/>
    <w:rsid w:val="00B217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826E08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B21755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175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B217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ezodstpw">
    <w:name w:val="No Spacing"/>
    <w:uiPriority w:val="1"/>
    <w:qFormat/>
    <w:rsid w:val="009A2471"/>
  </w:style>
  <w:style w:type="paragraph" w:customStyle="1" w:styleId="Default">
    <w:name w:val="Default"/>
    <w:qFormat/>
    <w:rsid w:val="009A2471"/>
    <w:rPr>
      <w:rFonts w:ascii="Arimo" w:hAnsi="Arimo" w:cs="Arimo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472E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E08"/>
    <w:pPr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472E6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Moskal</dc:creator>
  <cp:lastModifiedBy>dziekanat</cp:lastModifiedBy>
  <cp:revision>2</cp:revision>
  <cp:lastPrinted>2020-05-29T08:07:00Z</cp:lastPrinted>
  <dcterms:created xsi:type="dcterms:W3CDTF">2024-01-18T08:22:00Z</dcterms:created>
  <dcterms:modified xsi:type="dcterms:W3CDTF">2024-01-18T08:22:00Z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